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32" w:rsidRPr="00EF0E5C" w:rsidRDefault="00581032" w:rsidP="00581032">
      <w:pPr>
        <w:rPr>
          <w:rFonts w:ascii="Arial" w:hAnsi="Arial" w:cs="Arial"/>
          <w:sz w:val="24"/>
          <w:szCs w:val="24"/>
        </w:rPr>
      </w:pPr>
      <w:r w:rsidRPr="00EF0E5C">
        <w:rPr>
          <w:rFonts w:ascii="Arial" w:hAnsi="Arial" w:cs="Arial"/>
          <w:sz w:val="24"/>
          <w:szCs w:val="24"/>
        </w:rPr>
        <w:t>Vragen bij thema Pluriforme samenleving</w:t>
      </w:r>
    </w:p>
    <w:p w:rsidR="00581032" w:rsidRPr="00EF0E5C" w:rsidRDefault="00581032" w:rsidP="00581032">
      <w:pPr>
        <w:rPr>
          <w:rFonts w:ascii="Arial" w:hAnsi="Arial" w:cs="Arial"/>
          <w:sz w:val="24"/>
          <w:szCs w:val="24"/>
        </w:rPr>
      </w:pPr>
      <w:r w:rsidRPr="00EF0E5C">
        <w:rPr>
          <w:rFonts w:ascii="Arial" w:hAnsi="Arial" w:cs="Arial"/>
          <w:sz w:val="24"/>
          <w:szCs w:val="24"/>
        </w:rPr>
        <w:t xml:space="preserve">Bij paragraaf 1. </w:t>
      </w:r>
    </w:p>
    <w:p w:rsidR="00581032" w:rsidRPr="00EF0E5C" w:rsidRDefault="00581032" w:rsidP="00581032">
      <w:pPr>
        <w:pStyle w:val="Lijstalinea"/>
        <w:numPr>
          <w:ilvl w:val="0"/>
          <w:numId w:val="1"/>
        </w:numPr>
        <w:rPr>
          <w:rFonts w:ascii="Arial" w:hAnsi="Arial" w:cs="Arial"/>
          <w:sz w:val="24"/>
          <w:szCs w:val="24"/>
        </w:rPr>
      </w:pPr>
      <w:r w:rsidRPr="00EF0E5C">
        <w:rPr>
          <w:rFonts w:ascii="Arial" w:hAnsi="Arial" w:cs="Arial"/>
          <w:sz w:val="24"/>
          <w:szCs w:val="24"/>
        </w:rPr>
        <w:t>Leg uit dat feministen lange tijd een ‘tegencultuur’ vormden maar tegenwoordig vooral als subcultuur worden beschouwd.</w:t>
      </w:r>
    </w:p>
    <w:p w:rsidR="00581032" w:rsidRPr="00EF0E5C" w:rsidRDefault="00581032" w:rsidP="00581032">
      <w:pPr>
        <w:pStyle w:val="Lijstalinea"/>
        <w:rPr>
          <w:rFonts w:ascii="Arial" w:hAnsi="Arial" w:cs="Arial"/>
          <w:sz w:val="24"/>
          <w:szCs w:val="24"/>
        </w:rPr>
      </w:pPr>
    </w:p>
    <w:p w:rsidR="00581032" w:rsidRPr="00EF0E5C" w:rsidRDefault="00581032" w:rsidP="00581032">
      <w:pPr>
        <w:pStyle w:val="Lijstalinea"/>
        <w:rPr>
          <w:rFonts w:ascii="Arial" w:hAnsi="Arial" w:cs="Arial"/>
          <w:sz w:val="24"/>
          <w:szCs w:val="24"/>
        </w:rPr>
      </w:pPr>
      <w:r w:rsidRPr="00EF0E5C">
        <w:rPr>
          <w:rFonts w:ascii="Arial" w:hAnsi="Arial" w:cs="Arial"/>
          <w:sz w:val="24"/>
          <w:szCs w:val="24"/>
        </w:rPr>
        <w:t>Antwoord:</w:t>
      </w:r>
    </w:p>
    <w:p w:rsidR="00581032" w:rsidRPr="00EF0E5C" w:rsidRDefault="00581032" w:rsidP="00581032">
      <w:pPr>
        <w:pStyle w:val="Lijstalinea"/>
        <w:rPr>
          <w:rFonts w:ascii="Arial" w:hAnsi="Arial" w:cs="Arial"/>
          <w:sz w:val="24"/>
          <w:szCs w:val="24"/>
        </w:rPr>
      </w:pPr>
    </w:p>
    <w:p w:rsidR="00581032" w:rsidRPr="00EF0E5C" w:rsidRDefault="00581032" w:rsidP="00581032">
      <w:pPr>
        <w:pStyle w:val="Lijstalinea"/>
        <w:rPr>
          <w:rFonts w:ascii="Arial" w:hAnsi="Arial" w:cs="Arial"/>
          <w:sz w:val="24"/>
          <w:szCs w:val="24"/>
        </w:rPr>
      </w:pPr>
      <w:r w:rsidRPr="00EF0E5C">
        <w:rPr>
          <w:rFonts w:ascii="Arial" w:hAnsi="Arial" w:cs="Arial"/>
          <w:sz w:val="24"/>
          <w:szCs w:val="24"/>
        </w:rPr>
        <w:t xml:space="preserve">Veel eisen/wensen / opvattingen van feministen werden beschouwd als tegencultuur. Te denken valt aan het afschaffen van de handelingsonbekwaamheid. In de loop van de tijd zijn verschillende van de eisen/ wensen/ opvattingen van de feministen echter onderdeel geworden van de dominante cultuur waardoor ze vandaag de dag gewoon als subcultuur beschouwd worden. </w:t>
      </w:r>
    </w:p>
    <w:p w:rsidR="00581032" w:rsidRPr="00EF0E5C" w:rsidRDefault="00581032" w:rsidP="00581032">
      <w:pPr>
        <w:rPr>
          <w:rFonts w:ascii="Arial" w:hAnsi="Arial" w:cs="Arial"/>
          <w:sz w:val="24"/>
          <w:szCs w:val="24"/>
        </w:rPr>
      </w:pPr>
    </w:p>
    <w:p w:rsidR="00581032" w:rsidRPr="00EF0E5C" w:rsidRDefault="00581032" w:rsidP="00581032">
      <w:pPr>
        <w:rPr>
          <w:rFonts w:ascii="Arial" w:hAnsi="Arial" w:cs="Arial"/>
          <w:sz w:val="24"/>
          <w:szCs w:val="24"/>
        </w:rPr>
      </w:pPr>
      <w:r w:rsidRPr="00EF0E5C">
        <w:rPr>
          <w:rFonts w:ascii="Arial" w:hAnsi="Arial" w:cs="Arial"/>
          <w:sz w:val="24"/>
          <w:szCs w:val="24"/>
        </w:rPr>
        <w:t>2A. Leg met een eigen voorbeeld het verschil uit tussen subculturen en tegenculturen.</w:t>
      </w:r>
    </w:p>
    <w:p w:rsidR="00581032" w:rsidRPr="00EF0E5C" w:rsidRDefault="00581032" w:rsidP="00581032">
      <w:pPr>
        <w:rPr>
          <w:rFonts w:ascii="Arial" w:hAnsi="Arial" w:cs="Arial"/>
          <w:sz w:val="24"/>
          <w:szCs w:val="24"/>
        </w:rPr>
      </w:pPr>
      <w:r w:rsidRPr="00EF0E5C">
        <w:rPr>
          <w:rFonts w:ascii="Arial" w:hAnsi="Arial" w:cs="Arial"/>
          <w:sz w:val="24"/>
          <w:szCs w:val="24"/>
        </w:rPr>
        <w:t>Antwoord:</w:t>
      </w:r>
    </w:p>
    <w:p w:rsidR="00581032" w:rsidRPr="00EF0E5C" w:rsidRDefault="00581032" w:rsidP="00581032">
      <w:pPr>
        <w:rPr>
          <w:rFonts w:ascii="Arial" w:hAnsi="Arial" w:cs="Arial"/>
          <w:sz w:val="24"/>
          <w:szCs w:val="24"/>
        </w:rPr>
      </w:pPr>
      <w:r w:rsidRPr="00EF0E5C">
        <w:rPr>
          <w:rFonts w:ascii="Arial" w:hAnsi="Arial" w:cs="Arial"/>
          <w:sz w:val="24"/>
          <w:szCs w:val="24"/>
        </w:rPr>
        <w:t xml:space="preserve">Subculturen hebben sommige waarden en normen en cultuurkenmerken die afwijken van de dominante cultuur maar zij verzetten zich niet tegen de dominante cultuur. Bijvoorbeeld </w:t>
      </w:r>
      <w:proofErr w:type="spellStart"/>
      <w:r w:rsidRPr="00EF0E5C">
        <w:rPr>
          <w:rFonts w:ascii="Arial" w:hAnsi="Arial" w:cs="Arial"/>
          <w:sz w:val="24"/>
          <w:szCs w:val="24"/>
        </w:rPr>
        <w:t>gothics</w:t>
      </w:r>
      <w:proofErr w:type="spellEnd"/>
      <w:r w:rsidRPr="00EF0E5C">
        <w:rPr>
          <w:rFonts w:ascii="Arial" w:hAnsi="Arial" w:cs="Arial"/>
          <w:sz w:val="24"/>
          <w:szCs w:val="24"/>
        </w:rPr>
        <w:t>, boeren, Friezen.</w:t>
      </w:r>
    </w:p>
    <w:p w:rsidR="00581032" w:rsidRPr="00EF0E5C" w:rsidRDefault="00581032" w:rsidP="00581032">
      <w:pPr>
        <w:rPr>
          <w:rFonts w:ascii="Arial" w:hAnsi="Arial" w:cs="Arial"/>
          <w:sz w:val="24"/>
          <w:szCs w:val="24"/>
        </w:rPr>
      </w:pPr>
      <w:r w:rsidRPr="00EF0E5C">
        <w:rPr>
          <w:rFonts w:ascii="Arial" w:hAnsi="Arial" w:cs="Arial"/>
          <w:sz w:val="24"/>
          <w:szCs w:val="24"/>
        </w:rPr>
        <w:t xml:space="preserve">Tegenculturen wijken niet alleen af met hun waarden en normen en cultuurkenmerken, maar verzetten zich ook tegen (delen van) de dominante cultuur of vormen er zelfs een bedreiging voor. Denk aan jihadisten, milieuactivisten. </w:t>
      </w:r>
    </w:p>
    <w:p w:rsidR="00581032" w:rsidRPr="00EF0E5C" w:rsidRDefault="00581032" w:rsidP="00581032">
      <w:pPr>
        <w:rPr>
          <w:rFonts w:ascii="Arial" w:hAnsi="Arial" w:cs="Arial"/>
          <w:sz w:val="24"/>
          <w:szCs w:val="24"/>
        </w:rPr>
      </w:pPr>
    </w:p>
    <w:p w:rsidR="00581032" w:rsidRPr="00EF0E5C" w:rsidRDefault="00581032" w:rsidP="00581032">
      <w:pPr>
        <w:rPr>
          <w:rFonts w:ascii="Arial" w:hAnsi="Arial" w:cs="Arial"/>
          <w:sz w:val="24"/>
          <w:szCs w:val="24"/>
        </w:rPr>
      </w:pPr>
      <w:r w:rsidRPr="00EF0E5C">
        <w:rPr>
          <w:rFonts w:ascii="Arial" w:hAnsi="Arial" w:cs="Arial"/>
          <w:sz w:val="24"/>
          <w:szCs w:val="24"/>
        </w:rPr>
        <w:t>2B. Geef twee voorbeelden van tegenculturen.</w:t>
      </w:r>
    </w:p>
    <w:p w:rsidR="00581032" w:rsidRPr="00EF0E5C" w:rsidRDefault="00581032" w:rsidP="00581032">
      <w:pPr>
        <w:rPr>
          <w:rFonts w:ascii="Arial" w:hAnsi="Arial" w:cs="Arial"/>
          <w:sz w:val="24"/>
          <w:szCs w:val="24"/>
        </w:rPr>
      </w:pPr>
      <w:r w:rsidRPr="00EF0E5C">
        <w:rPr>
          <w:rFonts w:ascii="Arial" w:hAnsi="Arial" w:cs="Arial"/>
          <w:sz w:val="24"/>
          <w:szCs w:val="24"/>
        </w:rPr>
        <w:t>Antwoord:</w:t>
      </w:r>
    </w:p>
    <w:p w:rsidR="00581032" w:rsidRPr="00EF0E5C" w:rsidRDefault="00581032" w:rsidP="00581032">
      <w:pPr>
        <w:pStyle w:val="Lijstalinea"/>
        <w:numPr>
          <w:ilvl w:val="0"/>
          <w:numId w:val="2"/>
        </w:numPr>
        <w:rPr>
          <w:rFonts w:ascii="Arial" w:hAnsi="Arial" w:cs="Arial"/>
          <w:sz w:val="24"/>
          <w:szCs w:val="24"/>
        </w:rPr>
      </w:pPr>
      <w:r w:rsidRPr="00EF0E5C">
        <w:rPr>
          <w:rFonts w:ascii="Arial" w:hAnsi="Arial" w:cs="Arial"/>
          <w:sz w:val="24"/>
          <w:szCs w:val="24"/>
        </w:rPr>
        <w:t>Jihadisten</w:t>
      </w:r>
    </w:p>
    <w:p w:rsidR="00581032" w:rsidRPr="00EF0E5C" w:rsidRDefault="00581032" w:rsidP="00581032">
      <w:pPr>
        <w:pStyle w:val="Lijstalinea"/>
        <w:numPr>
          <w:ilvl w:val="0"/>
          <w:numId w:val="2"/>
        </w:numPr>
        <w:rPr>
          <w:rFonts w:ascii="Arial" w:hAnsi="Arial" w:cs="Arial"/>
          <w:sz w:val="24"/>
          <w:szCs w:val="24"/>
        </w:rPr>
      </w:pPr>
      <w:r w:rsidRPr="00EF0E5C">
        <w:rPr>
          <w:rFonts w:ascii="Arial" w:hAnsi="Arial" w:cs="Arial"/>
          <w:sz w:val="24"/>
          <w:szCs w:val="24"/>
        </w:rPr>
        <w:t>Milieuactivisten</w:t>
      </w:r>
    </w:p>
    <w:p w:rsidR="00581032" w:rsidRPr="00EF0E5C" w:rsidRDefault="00581032" w:rsidP="00581032">
      <w:pPr>
        <w:pStyle w:val="Lijstalinea"/>
        <w:numPr>
          <w:ilvl w:val="0"/>
          <w:numId w:val="2"/>
        </w:numPr>
        <w:rPr>
          <w:rFonts w:ascii="Arial" w:hAnsi="Arial" w:cs="Arial"/>
          <w:sz w:val="24"/>
          <w:szCs w:val="24"/>
        </w:rPr>
      </w:pPr>
      <w:r w:rsidRPr="00EF0E5C">
        <w:rPr>
          <w:rFonts w:ascii="Arial" w:hAnsi="Arial" w:cs="Arial"/>
          <w:sz w:val="24"/>
          <w:szCs w:val="24"/>
        </w:rPr>
        <w:t>Terroristen</w:t>
      </w:r>
    </w:p>
    <w:p w:rsidR="00581032" w:rsidRPr="00EF0E5C" w:rsidRDefault="00581032" w:rsidP="00581032">
      <w:pPr>
        <w:pStyle w:val="Lijstalinea"/>
        <w:numPr>
          <w:ilvl w:val="0"/>
          <w:numId w:val="2"/>
        </w:numPr>
        <w:rPr>
          <w:rFonts w:ascii="Arial" w:hAnsi="Arial" w:cs="Arial"/>
          <w:sz w:val="24"/>
          <w:szCs w:val="24"/>
        </w:rPr>
      </w:pPr>
      <w:r w:rsidRPr="00EF0E5C">
        <w:rPr>
          <w:rFonts w:ascii="Arial" w:hAnsi="Arial" w:cs="Arial"/>
          <w:sz w:val="24"/>
          <w:szCs w:val="24"/>
        </w:rPr>
        <w:t>…..</w:t>
      </w:r>
    </w:p>
    <w:p w:rsidR="00581032" w:rsidRDefault="00581032" w:rsidP="00581032">
      <w:pPr>
        <w:rPr>
          <w:rFonts w:ascii="Arial" w:hAnsi="Arial" w:cs="Arial"/>
          <w:sz w:val="24"/>
          <w:szCs w:val="24"/>
        </w:rPr>
      </w:pPr>
    </w:p>
    <w:p w:rsidR="00581032" w:rsidRDefault="00581032" w:rsidP="00581032">
      <w:pPr>
        <w:rPr>
          <w:rFonts w:ascii="Arial" w:hAnsi="Arial" w:cs="Arial"/>
          <w:sz w:val="24"/>
          <w:szCs w:val="24"/>
        </w:rPr>
      </w:pPr>
    </w:p>
    <w:p w:rsidR="00581032" w:rsidRDefault="00581032" w:rsidP="00581032">
      <w:pPr>
        <w:rPr>
          <w:rFonts w:ascii="Arial" w:hAnsi="Arial" w:cs="Arial"/>
          <w:sz w:val="24"/>
          <w:szCs w:val="24"/>
        </w:rPr>
      </w:pPr>
    </w:p>
    <w:p w:rsidR="00581032" w:rsidRDefault="00581032" w:rsidP="00581032">
      <w:pPr>
        <w:rPr>
          <w:rFonts w:ascii="Arial" w:hAnsi="Arial" w:cs="Arial"/>
          <w:sz w:val="24"/>
          <w:szCs w:val="24"/>
        </w:rPr>
      </w:pPr>
    </w:p>
    <w:p w:rsidR="00581032" w:rsidRDefault="00581032" w:rsidP="00581032">
      <w:pPr>
        <w:rPr>
          <w:rFonts w:ascii="Arial" w:hAnsi="Arial" w:cs="Arial"/>
          <w:sz w:val="24"/>
          <w:szCs w:val="24"/>
        </w:rPr>
      </w:pPr>
    </w:p>
    <w:p w:rsidR="00581032" w:rsidRDefault="00581032" w:rsidP="00581032">
      <w:pPr>
        <w:rPr>
          <w:rFonts w:ascii="Arial" w:hAnsi="Arial" w:cs="Arial"/>
          <w:sz w:val="24"/>
          <w:szCs w:val="24"/>
        </w:rPr>
      </w:pPr>
    </w:p>
    <w:p w:rsidR="00581032" w:rsidRDefault="00581032" w:rsidP="00581032">
      <w:pPr>
        <w:rPr>
          <w:rFonts w:ascii="Arial" w:hAnsi="Arial" w:cs="Arial"/>
          <w:sz w:val="24"/>
          <w:szCs w:val="24"/>
        </w:rPr>
      </w:pPr>
    </w:p>
    <w:p w:rsidR="00581032" w:rsidRPr="00EF0E5C" w:rsidRDefault="00581032" w:rsidP="00581032">
      <w:pPr>
        <w:rPr>
          <w:rFonts w:ascii="Arial" w:hAnsi="Arial" w:cs="Arial"/>
          <w:sz w:val="24"/>
          <w:szCs w:val="24"/>
        </w:rPr>
      </w:pPr>
      <w:r w:rsidRPr="00EF0E5C">
        <w:rPr>
          <w:rFonts w:ascii="Arial" w:hAnsi="Arial" w:cs="Arial"/>
          <w:sz w:val="24"/>
          <w:szCs w:val="24"/>
        </w:rPr>
        <w:lastRenderedPageBreak/>
        <w:t>Culturen zijn dynamisch en dus voortdurend in beweging.</w:t>
      </w:r>
    </w:p>
    <w:p w:rsidR="00581032" w:rsidRPr="00EF0E5C" w:rsidRDefault="00581032" w:rsidP="00581032">
      <w:pPr>
        <w:pStyle w:val="Lijstalinea"/>
        <w:numPr>
          <w:ilvl w:val="0"/>
          <w:numId w:val="3"/>
        </w:numPr>
        <w:rPr>
          <w:rFonts w:ascii="Arial" w:hAnsi="Arial" w:cs="Arial"/>
          <w:sz w:val="24"/>
          <w:szCs w:val="24"/>
        </w:rPr>
      </w:pPr>
      <w:r w:rsidRPr="00EF0E5C">
        <w:rPr>
          <w:rFonts w:ascii="Arial" w:hAnsi="Arial" w:cs="Arial"/>
          <w:sz w:val="24"/>
          <w:szCs w:val="24"/>
        </w:rPr>
        <w:t>Noem drie voorbeelden waaruit blijkt dat culturen voortdurend in beweging zijn.</w:t>
      </w:r>
    </w:p>
    <w:p w:rsidR="00581032" w:rsidRPr="00EF0E5C" w:rsidRDefault="00581032" w:rsidP="00581032">
      <w:pPr>
        <w:rPr>
          <w:rFonts w:ascii="Arial" w:hAnsi="Arial" w:cs="Arial"/>
          <w:sz w:val="24"/>
          <w:szCs w:val="24"/>
        </w:rPr>
      </w:pPr>
      <w:r w:rsidRPr="00EF0E5C">
        <w:rPr>
          <w:rFonts w:ascii="Arial" w:hAnsi="Arial" w:cs="Arial"/>
          <w:sz w:val="24"/>
          <w:szCs w:val="24"/>
        </w:rPr>
        <w:t>Antwoord:</w:t>
      </w:r>
    </w:p>
    <w:p w:rsidR="00581032" w:rsidRPr="00EF0E5C" w:rsidRDefault="00581032" w:rsidP="00581032">
      <w:pPr>
        <w:pStyle w:val="Lijstalinea"/>
        <w:numPr>
          <w:ilvl w:val="0"/>
          <w:numId w:val="2"/>
        </w:numPr>
        <w:rPr>
          <w:rFonts w:ascii="Arial" w:hAnsi="Arial" w:cs="Arial"/>
          <w:sz w:val="24"/>
          <w:szCs w:val="24"/>
        </w:rPr>
      </w:pPr>
      <w:r w:rsidRPr="00EF0E5C">
        <w:rPr>
          <w:rFonts w:ascii="Arial" w:hAnsi="Arial" w:cs="Arial"/>
          <w:sz w:val="24"/>
          <w:szCs w:val="24"/>
        </w:rPr>
        <w:t>Waarden en normen veranderen zoals regels over wat wel en niet strafbaar is in Nederland;</w:t>
      </w:r>
    </w:p>
    <w:p w:rsidR="00581032" w:rsidRPr="00EF0E5C" w:rsidRDefault="00581032" w:rsidP="00581032">
      <w:pPr>
        <w:pStyle w:val="Lijstalinea"/>
        <w:numPr>
          <w:ilvl w:val="0"/>
          <w:numId w:val="2"/>
        </w:numPr>
        <w:rPr>
          <w:rFonts w:ascii="Arial" w:hAnsi="Arial" w:cs="Arial"/>
          <w:sz w:val="24"/>
          <w:szCs w:val="24"/>
        </w:rPr>
      </w:pPr>
      <w:r w:rsidRPr="00EF0E5C">
        <w:rPr>
          <w:rFonts w:ascii="Arial" w:hAnsi="Arial" w:cs="Arial"/>
          <w:sz w:val="24"/>
          <w:szCs w:val="24"/>
        </w:rPr>
        <w:t>Mode is aan verandering onderhevig;</w:t>
      </w:r>
    </w:p>
    <w:p w:rsidR="00581032" w:rsidRPr="00EF0E5C" w:rsidRDefault="00581032" w:rsidP="00581032">
      <w:pPr>
        <w:pStyle w:val="Lijstalinea"/>
        <w:numPr>
          <w:ilvl w:val="0"/>
          <w:numId w:val="2"/>
        </w:numPr>
        <w:rPr>
          <w:rFonts w:ascii="Arial" w:hAnsi="Arial" w:cs="Arial"/>
          <w:sz w:val="24"/>
          <w:szCs w:val="24"/>
        </w:rPr>
      </w:pPr>
      <w:r w:rsidRPr="00EF0E5C">
        <w:rPr>
          <w:rFonts w:ascii="Arial" w:hAnsi="Arial" w:cs="Arial"/>
          <w:sz w:val="24"/>
          <w:szCs w:val="24"/>
        </w:rPr>
        <w:t>Opvattingen over seks, drugs etc. zijn aan veranderingen onderhevig.</w:t>
      </w:r>
    </w:p>
    <w:p w:rsidR="00581032" w:rsidRDefault="00581032" w:rsidP="00581032">
      <w:pPr>
        <w:pStyle w:val="Lijstalinea"/>
        <w:numPr>
          <w:ilvl w:val="0"/>
          <w:numId w:val="2"/>
        </w:numPr>
        <w:rPr>
          <w:rFonts w:ascii="Arial" w:hAnsi="Arial" w:cs="Arial"/>
          <w:sz w:val="24"/>
          <w:szCs w:val="24"/>
        </w:rPr>
      </w:pPr>
      <w:r w:rsidRPr="00EF0E5C">
        <w:rPr>
          <w:rFonts w:ascii="Arial" w:hAnsi="Arial" w:cs="Arial"/>
          <w:sz w:val="24"/>
          <w:szCs w:val="24"/>
        </w:rPr>
        <w:t>…..</w:t>
      </w:r>
    </w:p>
    <w:p w:rsidR="00581032" w:rsidRPr="00EF0E5C" w:rsidRDefault="00581032" w:rsidP="00581032">
      <w:pPr>
        <w:rPr>
          <w:rFonts w:ascii="Arial" w:hAnsi="Arial" w:cs="Arial"/>
          <w:sz w:val="24"/>
          <w:szCs w:val="24"/>
        </w:rPr>
      </w:pPr>
    </w:p>
    <w:p w:rsidR="00581032" w:rsidRPr="00EF0E5C" w:rsidRDefault="00581032" w:rsidP="00581032">
      <w:pPr>
        <w:pStyle w:val="Lijstalinea"/>
        <w:numPr>
          <w:ilvl w:val="0"/>
          <w:numId w:val="3"/>
        </w:numPr>
        <w:rPr>
          <w:rFonts w:ascii="Arial" w:hAnsi="Arial" w:cs="Arial"/>
          <w:sz w:val="24"/>
          <w:szCs w:val="24"/>
        </w:rPr>
      </w:pPr>
      <w:r w:rsidRPr="00EF0E5C">
        <w:rPr>
          <w:rFonts w:ascii="Arial" w:hAnsi="Arial" w:cs="Arial"/>
          <w:sz w:val="24"/>
          <w:szCs w:val="24"/>
        </w:rPr>
        <w:t>Leg met een voorbeeld uit dat inkomensverschillen ook kunnen zorgen voor cultuurverschillen.</w:t>
      </w:r>
    </w:p>
    <w:p w:rsidR="00581032" w:rsidRPr="00EF0E5C" w:rsidRDefault="00581032" w:rsidP="00581032">
      <w:pPr>
        <w:rPr>
          <w:rFonts w:ascii="Arial" w:hAnsi="Arial" w:cs="Arial"/>
          <w:sz w:val="24"/>
          <w:szCs w:val="24"/>
        </w:rPr>
      </w:pPr>
      <w:r w:rsidRPr="00EF0E5C">
        <w:rPr>
          <w:rFonts w:ascii="Arial" w:hAnsi="Arial" w:cs="Arial"/>
          <w:sz w:val="24"/>
          <w:szCs w:val="24"/>
        </w:rPr>
        <w:t>Antwoord:</w:t>
      </w:r>
    </w:p>
    <w:p w:rsidR="00581032" w:rsidRPr="00EF0E5C" w:rsidRDefault="00581032" w:rsidP="00581032">
      <w:pPr>
        <w:pStyle w:val="antw-nieuw"/>
        <w:tabs>
          <w:tab w:val="clear" w:pos="284"/>
          <w:tab w:val="clear" w:pos="425"/>
          <w:tab w:val="clear" w:pos="567"/>
          <w:tab w:val="clear" w:pos="709"/>
          <w:tab w:val="clear" w:pos="851"/>
        </w:tabs>
        <w:spacing w:line="260" w:lineRule="atLeast"/>
        <w:ind w:left="426" w:hanging="426"/>
        <w:rPr>
          <w:rFonts w:cs="Arial"/>
          <w:color w:val="000000"/>
          <w:sz w:val="24"/>
          <w:szCs w:val="24"/>
        </w:rPr>
      </w:pPr>
      <w:r w:rsidRPr="00EF0E5C">
        <w:rPr>
          <w:rFonts w:cs="Arial"/>
          <w:i/>
          <w:color w:val="000000"/>
          <w:sz w:val="24"/>
          <w:szCs w:val="24"/>
        </w:rPr>
        <w:t>Voorbeelduitwerking</w:t>
      </w:r>
      <w:r w:rsidRPr="00EF0E5C">
        <w:rPr>
          <w:rFonts w:cs="Arial"/>
          <w:color w:val="000000"/>
          <w:sz w:val="24"/>
          <w:szCs w:val="24"/>
        </w:rPr>
        <w:t>:</w:t>
      </w:r>
    </w:p>
    <w:p w:rsidR="00581032" w:rsidRPr="00EF0E5C" w:rsidRDefault="00581032" w:rsidP="00581032">
      <w:pPr>
        <w:pStyle w:val="antw-nieuw"/>
        <w:tabs>
          <w:tab w:val="clear" w:pos="284"/>
          <w:tab w:val="clear" w:pos="425"/>
          <w:tab w:val="clear" w:pos="567"/>
          <w:tab w:val="clear" w:pos="709"/>
          <w:tab w:val="clear" w:pos="851"/>
        </w:tabs>
        <w:spacing w:line="260" w:lineRule="atLeast"/>
        <w:ind w:left="851"/>
        <w:rPr>
          <w:rFonts w:cs="Arial"/>
          <w:color w:val="000000"/>
          <w:sz w:val="24"/>
          <w:szCs w:val="24"/>
        </w:rPr>
      </w:pPr>
      <w:r w:rsidRPr="00EF0E5C">
        <w:rPr>
          <w:rFonts w:cs="Arial"/>
          <w:color w:val="000000"/>
          <w:sz w:val="24"/>
          <w:szCs w:val="24"/>
        </w:rPr>
        <w:t>-</w:t>
      </w:r>
      <w:r w:rsidRPr="00EF0E5C">
        <w:rPr>
          <w:rFonts w:cs="Arial"/>
          <w:color w:val="000000"/>
          <w:sz w:val="24"/>
          <w:szCs w:val="24"/>
        </w:rPr>
        <w:tab/>
        <w:t>Rijke mensen hebben op bepaalde gebieden andere waarden en normen dan mensen met weinig geld.</w:t>
      </w:r>
    </w:p>
    <w:p w:rsidR="00581032" w:rsidRPr="00EF0E5C" w:rsidRDefault="00581032" w:rsidP="00581032">
      <w:pPr>
        <w:pStyle w:val="antw-nieuw"/>
        <w:tabs>
          <w:tab w:val="clear" w:pos="284"/>
          <w:tab w:val="clear" w:pos="425"/>
          <w:tab w:val="clear" w:pos="567"/>
          <w:tab w:val="clear" w:pos="709"/>
          <w:tab w:val="clear" w:pos="851"/>
        </w:tabs>
        <w:spacing w:line="260" w:lineRule="atLeast"/>
        <w:ind w:left="851"/>
        <w:rPr>
          <w:rFonts w:cs="Arial"/>
          <w:color w:val="000000"/>
          <w:sz w:val="24"/>
          <w:szCs w:val="24"/>
        </w:rPr>
      </w:pPr>
      <w:r w:rsidRPr="00EF0E5C">
        <w:rPr>
          <w:rFonts w:cs="Arial"/>
          <w:color w:val="000000"/>
          <w:sz w:val="24"/>
          <w:szCs w:val="24"/>
        </w:rPr>
        <w:t>-</w:t>
      </w:r>
      <w:r w:rsidRPr="00EF0E5C">
        <w:rPr>
          <w:rFonts w:cs="Arial"/>
          <w:color w:val="000000"/>
          <w:sz w:val="24"/>
          <w:szCs w:val="24"/>
        </w:rPr>
        <w:tab/>
        <w:t>Merkkleding dragen en uit eten gaan is voor een rijk kind normaal, terwijl het voor een arm kind iets heel uitzonderlijks is.</w:t>
      </w:r>
    </w:p>
    <w:p w:rsidR="00581032" w:rsidRPr="00EF0E5C" w:rsidRDefault="00581032" w:rsidP="00581032">
      <w:pPr>
        <w:pStyle w:val="antw-nieuw"/>
        <w:tabs>
          <w:tab w:val="clear" w:pos="284"/>
          <w:tab w:val="clear" w:pos="425"/>
          <w:tab w:val="clear" w:pos="567"/>
          <w:tab w:val="clear" w:pos="709"/>
          <w:tab w:val="clear" w:pos="851"/>
        </w:tabs>
        <w:spacing w:line="260" w:lineRule="atLeast"/>
        <w:ind w:left="851"/>
        <w:rPr>
          <w:rFonts w:cs="Arial"/>
          <w:color w:val="000000"/>
          <w:sz w:val="24"/>
          <w:szCs w:val="24"/>
        </w:rPr>
      </w:pPr>
      <w:r w:rsidRPr="00EF0E5C">
        <w:rPr>
          <w:rFonts w:cs="Arial"/>
          <w:color w:val="000000"/>
          <w:sz w:val="24"/>
          <w:szCs w:val="24"/>
        </w:rPr>
        <w:t>-</w:t>
      </w:r>
      <w:r w:rsidRPr="00EF0E5C">
        <w:rPr>
          <w:rFonts w:cs="Arial"/>
          <w:color w:val="000000"/>
          <w:sz w:val="24"/>
          <w:szCs w:val="24"/>
        </w:rPr>
        <w:tab/>
        <w:t>In chique buurten met grote, dure huizen hebben mensen minder last van straatintimidatie, zwerfafval of geluidsoverlast dan in achterstandswijken. Dit kan de politieke opvattingen van bewoners beïnvloeden.</w:t>
      </w:r>
    </w:p>
    <w:p w:rsidR="00581032" w:rsidRPr="00EF0E5C" w:rsidRDefault="00581032" w:rsidP="00581032">
      <w:pPr>
        <w:rPr>
          <w:rFonts w:ascii="Arial" w:hAnsi="Arial" w:cs="Arial"/>
          <w:sz w:val="24"/>
          <w:szCs w:val="24"/>
        </w:rPr>
      </w:pPr>
    </w:p>
    <w:p w:rsidR="00581032" w:rsidRPr="00EF0E5C" w:rsidRDefault="00581032" w:rsidP="00581032">
      <w:pPr>
        <w:pStyle w:val="Geenafstand"/>
        <w:rPr>
          <w:rFonts w:ascii="Arial" w:hAnsi="Arial" w:cs="Arial"/>
        </w:rPr>
      </w:pPr>
      <w:r w:rsidRPr="00EF0E5C">
        <w:rPr>
          <w:rFonts w:ascii="Arial" w:hAnsi="Arial" w:cs="Arial"/>
        </w:rPr>
        <w:t xml:space="preserve">(3) 5A. Leg uit dat een boerkaverbod in Nederland zowel goed als slecht is voor de </w:t>
      </w:r>
    </w:p>
    <w:p w:rsidR="00581032" w:rsidRPr="00EF0E5C" w:rsidRDefault="00581032" w:rsidP="00581032">
      <w:pPr>
        <w:pStyle w:val="Geenafstand"/>
        <w:rPr>
          <w:rFonts w:ascii="Arial" w:hAnsi="Arial" w:cs="Arial"/>
        </w:rPr>
      </w:pPr>
      <w:r w:rsidRPr="00EF0E5C">
        <w:rPr>
          <w:rFonts w:ascii="Arial" w:hAnsi="Arial" w:cs="Arial"/>
        </w:rPr>
        <w:t xml:space="preserve">           sociale cohesie in Nederland. Geef eerst aan wat verstaan wordt onder </w:t>
      </w:r>
    </w:p>
    <w:p w:rsidR="00581032" w:rsidRPr="00EF0E5C" w:rsidRDefault="00581032" w:rsidP="00581032">
      <w:pPr>
        <w:pStyle w:val="Geenafstand"/>
        <w:rPr>
          <w:rFonts w:ascii="Arial" w:hAnsi="Arial" w:cs="Arial"/>
        </w:rPr>
      </w:pPr>
      <w:r w:rsidRPr="00EF0E5C">
        <w:rPr>
          <w:rFonts w:ascii="Arial" w:hAnsi="Arial" w:cs="Arial"/>
        </w:rPr>
        <w:t xml:space="preserve">           sociale cohesie.</w:t>
      </w:r>
    </w:p>
    <w:p w:rsidR="00581032" w:rsidRPr="00EF0E5C" w:rsidRDefault="00581032" w:rsidP="00581032">
      <w:pPr>
        <w:pStyle w:val="Geenafstand"/>
        <w:rPr>
          <w:rFonts w:ascii="Arial" w:hAnsi="Arial" w:cs="Arial"/>
        </w:rPr>
      </w:pPr>
    </w:p>
    <w:p w:rsidR="00581032" w:rsidRDefault="00581032" w:rsidP="00581032">
      <w:pPr>
        <w:pStyle w:val="Geenafstand"/>
        <w:rPr>
          <w:rFonts w:ascii="Arial" w:hAnsi="Arial" w:cs="Arial"/>
        </w:rPr>
      </w:pPr>
      <w:r w:rsidRPr="00EF0E5C">
        <w:rPr>
          <w:rFonts w:ascii="Arial" w:hAnsi="Arial" w:cs="Arial"/>
        </w:rPr>
        <w:t>Antwoord:</w:t>
      </w:r>
      <w:r>
        <w:rPr>
          <w:rFonts w:ascii="Arial" w:hAnsi="Arial" w:cs="Arial"/>
        </w:rPr>
        <w:t xml:space="preserve"> 5A. </w:t>
      </w:r>
    </w:p>
    <w:p w:rsidR="00581032" w:rsidRDefault="00581032" w:rsidP="00581032">
      <w:pPr>
        <w:pStyle w:val="Geenafstand"/>
        <w:rPr>
          <w:rFonts w:ascii="Arial" w:hAnsi="Arial" w:cs="Arial"/>
        </w:rPr>
      </w:pPr>
      <w:r>
        <w:rPr>
          <w:rFonts w:ascii="Arial" w:hAnsi="Arial" w:cs="Arial"/>
        </w:rPr>
        <w:t>Definitie sociale cohesie:</w:t>
      </w:r>
    </w:p>
    <w:p w:rsidR="00581032" w:rsidRDefault="00581032" w:rsidP="00581032">
      <w:pPr>
        <w:pStyle w:val="Geenafstand"/>
        <w:rPr>
          <w:rFonts w:ascii="Arial" w:hAnsi="Arial" w:cs="Arial"/>
        </w:rPr>
      </w:pPr>
      <w:r>
        <w:rPr>
          <w:rFonts w:ascii="Arial" w:hAnsi="Arial" w:cs="Arial"/>
        </w:rPr>
        <w:t>De mate van verbondenheid tussen mensen onderling./</w:t>
      </w:r>
    </w:p>
    <w:p w:rsidR="00581032" w:rsidRDefault="00581032" w:rsidP="00581032">
      <w:pPr>
        <w:pStyle w:val="Geenafstand"/>
        <w:rPr>
          <w:rFonts w:ascii="Arial" w:hAnsi="Arial" w:cs="Arial"/>
        </w:rPr>
      </w:pPr>
    </w:p>
    <w:p w:rsidR="00581032" w:rsidRDefault="00581032" w:rsidP="00581032">
      <w:pPr>
        <w:pStyle w:val="Geenafstand"/>
        <w:rPr>
          <w:rFonts w:ascii="Arial" w:hAnsi="Arial" w:cs="Arial"/>
        </w:rPr>
      </w:pPr>
      <w:r>
        <w:rPr>
          <w:rFonts w:ascii="Arial" w:hAnsi="Arial" w:cs="Arial"/>
        </w:rPr>
        <w:t>Het aantal en de kwaliteit van de bindingen waardoor mensen wel/niet het gevel hebben een groep te zijn/ lid te zijn van een gemeenschap.  1</w:t>
      </w:r>
    </w:p>
    <w:p w:rsidR="00581032" w:rsidRDefault="00581032" w:rsidP="00581032">
      <w:pPr>
        <w:pStyle w:val="Geenafstand"/>
        <w:rPr>
          <w:rFonts w:ascii="Arial" w:hAnsi="Arial" w:cs="Arial"/>
        </w:rPr>
      </w:pPr>
    </w:p>
    <w:p w:rsidR="00581032" w:rsidRDefault="00581032" w:rsidP="00581032">
      <w:pPr>
        <w:pStyle w:val="Geenafstand"/>
        <w:rPr>
          <w:rFonts w:ascii="Arial" w:hAnsi="Arial" w:cs="Arial"/>
        </w:rPr>
      </w:pPr>
      <w:r>
        <w:rPr>
          <w:rFonts w:ascii="Arial" w:hAnsi="Arial" w:cs="Arial"/>
        </w:rPr>
        <w:t xml:space="preserve">Een </w:t>
      </w:r>
      <w:proofErr w:type="spellStart"/>
      <w:r>
        <w:rPr>
          <w:rFonts w:ascii="Arial" w:hAnsi="Arial" w:cs="Arial"/>
        </w:rPr>
        <w:t>burkaverbod</w:t>
      </w:r>
      <w:proofErr w:type="spellEnd"/>
      <w:r>
        <w:rPr>
          <w:rFonts w:ascii="Arial" w:hAnsi="Arial" w:cs="Arial"/>
        </w:rPr>
        <w:t xml:space="preserve"> is goed voor de sociale cohesie, omdat autochtone vrouwen nu eerder zullen omgaan met vrouwen die voorheen een </w:t>
      </w:r>
      <w:proofErr w:type="spellStart"/>
      <w:r>
        <w:rPr>
          <w:rFonts w:ascii="Arial" w:hAnsi="Arial" w:cs="Arial"/>
        </w:rPr>
        <w:t>burka</w:t>
      </w:r>
      <w:proofErr w:type="spellEnd"/>
      <w:r>
        <w:rPr>
          <w:rFonts w:ascii="Arial" w:hAnsi="Arial" w:cs="Arial"/>
        </w:rPr>
        <w:t xml:space="preserve"> droegen. Hierdoor zijn vrouwen die eerst een </w:t>
      </w:r>
      <w:proofErr w:type="spellStart"/>
      <w:r>
        <w:rPr>
          <w:rFonts w:ascii="Arial" w:hAnsi="Arial" w:cs="Arial"/>
        </w:rPr>
        <w:t>burka</w:t>
      </w:r>
      <w:proofErr w:type="spellEnd"/>
      <w:r>
        <w:rPr>
          <w:rFonts w:ascii="Arial" w:hAnsi="Arial" w:cs="Arial"/>
        </w:rPr>
        <w:t xml:space="preserve"> droegen meer verbonden met (autochtone) vrouwen die al geen </w:t>
      </w:r>
      <w:proofErr w:type="spellStart"/>
      <w:r>
        <w:rPr>
          <w:rFonts w:ascii="Arial" w:hAnsi="Arial" w:cs="Arial"/>
        </w:rPr>
        <w:t>burka</w:t>
      </w:r>
      <w:proofErr w:type="spellEnd"/>
      <w:r>
        <w:rPr>
          <w:rFonts w:ascii="Arial" w:hAnsi="Arial" w:cs="Arial"/>
        </w:rPr>
        <w:t xml:space="preserve"> droegen. /</w:t>
      </w:r>
    </w:p>
    <w:p w:rsidR="00581032" w:rsidRDefault="00581032" w:rsidP="00581032">
      <w:pPr>
        <w:pStyle w:val="Geenafstand"/>
        <w:rPr>
          <w:rFonts w:ascii="Arial" w:hAnsi="Arial" w:cs="Arial"/>
        </w:rPr>
      </w:pPr>
      <w:r>
        <w:rPr>
          <w:rFonts w:ascii="Arial" w:hAnsi="Arial" w:cs="Arial"/>
        </w:rPr>
        <w:t>Of</w:t>
      </w:r>
    </w:p>
    <w:p w:rsidR="00581032" w:rsidRDefault="00581032" w:rsidP="00581032">
      <w:pPr>
        <w:pStyle w:val="Geenafstand"/>
        <w:rPr>
          <w:rFonts w:ascii="Arial" w:hAnsi="Arial" w:cs="Arial"/>
        </w:rPr>
      </w:pPr>
      <w:r>
        <w:rPr>
          <w:rFonts w:ascii="Arial" w:hAnsi="Arial" w:cs="Arial"/>
        </w:rPr>
        <w:t xml:space="preserve">Een </w:t>
      </w:r>
      <w:proofErr w:type="spellStart"/>
      <w:r>
        <w:rPr>
          <w:rFonts w:ascii="Arial" w:hAnsi="Arial" w:cs="Arial"/>
        </w:rPr>
        <w:t>burkaverbod</w:t>
      </w:r>
      <w:proofErr w:type="spellEnd"/>
      <w:r>
        <w:rPr>
          <w:rFonts w:ascii="Arial" w:hAnsi="Arial" w:cs="Arial"/>
        </w:rPr>
        <w:t xml:space="preserve"> is goed voor de sociale cohesie, omdat vrouwen die geen </w:t>
      </w:r>
      <w:proofErr w:type="spellStart"/>
      <w:r>
        <w:rPr>
          <w:rFonts w:ascii="Arial" w:hAnsi="Arial" w:cs="Arial"/>
        </w:rPr>
        <w:t>burka</w:t>
      </w:r>
      <w:proofErr w:type="spellEnd"/>
      <w:r>
        <w:rPr>
          <w:rFonts w:ascii="Arial" w:hAnsi="Arial" w:cs="Arial"/>
        </w:rPr>
        <w:t xml:space="preserve"> meer dragen nu meer kans hebben op een baan. Hierdoor zijn ze meer verbonden met de samenleving.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581032" w:rsidRDefault="00581032" w:rsidP="00581032">
      <w:pPr>
        <w:pStyle w:val="Geenafstand"/>
        <w:rPr>
          <w:rFonts w:ascii="Arial" w:hAnsi="Arial" w:cs="Arial"/>
        </w:rPr>
      </w:pPr>
    </w:p>
    <w:p w:rsidR="00581032" w:rsidRDefault="00581032" w:rsidP="00581032">
      <w:pPr>
        <w:pStyle w:val="Geenafstand"/>
        <w:rPr>
          <w:rFonts w:ascii="Arial" w:hAnsi="Arial" w:cs="Arial"/>
        </w:rPr>
      </w:pPr>
      <w:r>
        <w:rPr>
          <w:rFonts w:ascii="Arial" w:hAnsi="Arial" w:cs="Arial"/>
        </w:rPr>
        <w:t xml:space="preserve">Een </w:t>
      </w:r>
      <w:proofErr w:type="spellStart"/>
      <w:r>
        <w:rPr>
          <w:rFonts w:ascii="Arial" w:hAnsi="Arial" w:cs="Arial"/>
        </w:rPr>
        <w:t>burkaverbod</w:t>
      </w:r>
      <w:proofErr w:type="spellEnd"/>
      <w:r>
        <w:rPr>
          <w:rFonts w:ascii="Arial" w:hAnsi="Arial" w:cs="Arial"/>
        </w:rPr>
        <w:t xml:space="preserve"> is slecht voor de sociale cohesie, omdat </w:t>
      </w:r>
      <w:proofErr w:type="spellStart"/>
      <w:r>
        <w:rPr>
          <w:rFonts w:ascii="Arial" w:hAnsi="Arial" w:cs="Arial"/>
        </w:rPr>
        <w:t>burkadragende</w:t>
      </w:r>
      <w:proofErr w:type="spellEnd"/>
      <w:r>
        <w:rPr>
          <w:rFonts w:ascii="Arial" w:hAnsi="Arial" w:cs="Arial"/>
        </w:rPr>
        <w:t xml:space="preserve"> vrouwen nu het idee/ gevoel hebben niet zichzelf te kunnen zijn en er niet bij te horen.</w:t>
      </w:r>
    </w:p>
    <w:p w:rsidR="00581032" w:rsidRDefault="00581032" w:rsidP="00581032">
      <w:pPr>
        <w:pStyle w:val="Geenafstand"/>
        <w:rPr>
          <w:rFonts w:ascii="Arial" w:hAnsi="Arial" w:cs="Arial"/>
        </w:rPr>
      </w:pPr>
    </w:p>
    <w:p w:rsidR="00581032" w:rsidRPr="00EF0E5C" w:rsidRDefault="00581032" w:rsidP="00581032">
      <w:pPr>
        <w:pStyle w:val="Geenafstand"/>
        <w:rPr>
          <w:rFonts w:ascii="Arial" w:hAnsi="Arial" w:cs="Arial"/>
        </w:rPr>
      </w:pPr>
      <w:r w:rsidRPr="00EF0E5C">
        <w:rPr>
          <w:rFonts w:ascii="Arial" w:hAnsi="Arial" w:cs="Arial"/>
        </w:rPr>
        <w:t xml:space="preserve"> (3)5D. Noem drie waarden die van toepassing zijn op het boerkaverbod.</w:t>
      </w:r>
    </w:p>
    <w:p w:rsidR="00581032" w:rsidRPr="00EF0E5C" w:rsidRDefault="00581032" w:rsidP="00581032">
      <w:pPr>
        <w:rPr>
          <w:rFonts w:ascii="Arial" w:hAnsi="Arial" w:cs="Arial"/>
          <w:sz w:val="24"/>
          <w:szCs w:val="24"/>
        </w:rPr>
      </w:pPr>
    </w:p>
    <w:p w:rsidR="00581032" w:rsidRDefault="00581032" w:rsidP="00581032">
      <w:pPr>
        <w:rPr>
          <w:rFonts w:ascii="Arial" w:hAnsi="Arial" w:cs="Arial"/>
          <w:sz w:val="24"/>
          <w:szCs w:val="24"/>
        </w:rPr>
      </w:pPr>
      <w:r w:rsidRPr="00EF0E5C">
        <w:rPr>
          <w:rFonts w:ascii="Arial" w:hAnsi="Arial" w:cs="Arial"/>
          <w:sz w:val="24"/>
          <w:szCs w:val="24"/>
        </w:rPr>
        <w:t xml:space="preserve">Antwoord: </w:t>
      </w:r>
    </w:p>
    <w:p w:rsidR="00581032" w:rsidRDefault="00581032" w:rsidP="00581032">
      <w:pPr>
        <w:pStyle w:val="Geenafstand"/>
        <w:rPr>
          <w:rFonts w:ascii="Arial" w:hAnsi="Arial" w:cs="Arial"/>
        </w:rPr>
      </w:pPr>
      <w:r>
        <w:rPr>
          <w:rFonts w:ascii="Arial" w:hAnsi="Arial" w:cs="Arial"/>
        </w:rPr>
        <w:t xml:space="preserve">Maximaal 3 punten. Waarden die van toepassing zijn op een </w:t>
      </w:r>
      <w:proofErr w:type="spellStart"/>
      <w:r>
        <w:rPr>
          <w:rFonts w:ascii="Arial" w:hAnsi="Arial" w:cs="Arial"/>
        </w:rPr>
        <w:t>burkaverbod</w:t>
      </w:r>
      <w:proofErr w:type="spellEnd"/>
      <w:r>
        <w:rPr>
          <w:rFonts w:ascii="Arial" w:hAnsi="Arial" w:cs="Arial"/>
        </w:rPr>
        <w:t>.</w:t>
      </w:r>
    </w:p>
    <w:p w:rsidR="00581032" w:rsidRDefault="00581032" w:rsidP="00581032">
      <w:pPr>
        <w:pStyle w:val="Geenafstand"/>
        <w:numPr>
          <w:ilvl w:val="0"/>
          <w:numId w:val="4"/>
        </w:numPr>
        <w:rPr>
          <w:rFonts w:ascii="Arial" w:hAnsi="Arial" w:cs="Arial"/>
        </w:rPr>
      </w:pPr>
      <w:r>
        <w:rPr>
          <w:rFonts w:ascii="Arial" w:hAnsi="Arial" w:cs="Arial"/>
        </w:rPr>
        <w:t>Vrijheid</w:t>
      </w:r>
    </w:p>
    <w:p w:rsidR="00581032" w:rsidRDefault="00581032" w:rsidP="00581032">
      <w:pPr>
        <w:pStyle w:val="Geenafstand"/>
        <w:numPr>
          <w:ilvl w:val="0"/>
          <w:numId w:val="4"/>
        </w:numPr>
        <w:rPr>
          <w:rFonts w:ascii="Arial" w:hAnsi="Arial" w:cs="Arial"/>
        </w:rPr>
      </w:pPr>
      <w:r>
        <w:rPr>
          <w:rFonts w:ascii="Arial" w:hAnsi="Arial" w:cs="Arial"/>
        </w:rPr>
        <w:t>Gelijkheid</w:t>
      </w:r>
    </w:p>
    <w:p w:rsidR="00581032" w:rsidRDefault="00581032" w:rsidP="00581032">
      <w:pPr>
        <w:pStyle w:val="Geenafstand"/>
        <w:numPr>
          <w:ilvl w:val="0"/>
          <w:numId w:val="4"/>
        </w:numPr>
        <w:rPr>
          <w:rFonts w:ascii="Arial" w:hAnsi="Arial" w:cs="Arial"/>
        </w:rPr>
      </w:pPr>
      <w:r>
        <w:rPr>
          <w:rFonts w:ascii="Arial" w:hAnsi="Arial" w:cs="Arial"/>
        </w:rPr>
        <w:t>Veiligheid</w:t>
      </w:r>
    </w:p>
    <w:p w:rsidR="00581032" w:rsidRDefault="00581032" w:rsidP="00581032">
      <w:pPr>
        <w:pStyle w:val="Geenafstand"/>
        <w:numPr>
          <w:ilvl w:val="0"/>
          <w:numId w:val="4"/>
        </w:numPr>
        <w:rPr>
          <w:rFonts w:ascii="Arial" w:hAnsi="Arial" w:cs="Arial"/>
        </w:rPr>
      </w:pPr>
      <w:r>
        <w:rPr>
          <w:rFonts w:ascii="Arial" w:hAnsi="Arial" w:cs="Arial"/>
        </w:rPr>
        <w:t>Eigen verantwoordelijkheid</w:t>
      </w:r>
    </w:p>
    <w:p w:rsidR="00581032" w:rsidRDefault="00581032" w:rsidP="00581032">
      <w:pPr>
        <w:pStyle w:val="Geenafstand"/>
        <w:numPr>
          <w:ilvl w:val="0"/>
          <w:numId w:val="4"/>
        </w:numPr>
        <w:rPr>
          <w:rFonts w:ascii="Arial" w:hAnsi="Arial" w:cs="Arial"/>
        </w:rPr>
      </w:pPr>
      <w:r>
        <w:rPr>
          <w:rFonts w:ascii="Arial" w:hAnsi="Arial" w:cs="Arial"/>
        </w:rPr>
        <w:t xml:space="preserve">Openheid </w:t>
      </w:r>
    </w:p>
    <w:p w:rsidR="00581032" w:rsidRDefault="00581032" w:rsidP="00581032">
      <w:pPr>
        <w:pStyle w:val="Geenafstand"/>
        <w:numPr>
          <w:ilvl w:val="0"/>
          <w:numId w:val="4"/>
        </w:numPr>
        <w:rPr>
          <w:rFonts w:ascii="Arial" w:hAnsi="Arial" w:cs="Arial"/>
        </w:rPr>
      </w:pPr>
      <w:r>
        <w:rPr>
          <w:rFonts w:ascii="Arial" w:hAnsi="Arial" w:cs="Arial"/>
        </w:rPr>
        <w:t xml:space="preserve">Duidelijkheid </w:t>
      </w:r>
    </w:p>
    <w:p w:rsidR="00581032" w:rsidRDefault="00581032" w:rsidP="00581032">
      <w:pPr>
        <w:pStyle w:val="Geenafstand"/>
        <w:numPr>
          <w:ilvl w:val="0"/>
          <w:numId w:val="4"/>
        </w:numPr>
        <w:rPr>
          <w:rFonts w:ascii="Arial" w:hAnsi="Arial" w:cs="Arial"/>
        </w:rPr>
      </w:pPr>
      <w:r>
        <w:rPr>
          <w:rFonts w:ascii="Arial" w:hAnsi="Arial" w:cs="Arial"/>
        </w:rPr>
        <w:t>…..</w:t>
      </w:r>
    </w:p>
    <w:p w:rsidR="00581032" w:rsidRPr="00EF0E5C" w:rsidRDefault="00581032" w:rsidP="00581032">
      <w:pPr>
        <w:pStyle w:val="Geenafstand"/>
        <w:rPr>
          <w:rFonts w:ascii="Arial" w:hAnsi="Arial" w:cs="Arial"/>
        </w:rPr>
      </w:pPr>
    </w:p>
    <w:p w:rsidR="00A146CB" w:rsidRDefault="00581032">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A6F5A"/>
    <w:multiLevelType w:val="hybridMultilevel"/>
    <w:tmpl w:val="46DA9C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19554CE"/>
    <w:multiLevelType w:val="hybridMultilevel"/>
    <w:tmpl w:val="6512EFB4"/>
    <w:lvl w:ilvl="0" w:tplc="C644B36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AB32400"/>
    <w:multiLevelType w:val="hybridMultilevel"/>
    <w:tmpl w:val="96C8262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915068"/>
    <w:multiLevelType w:val="hybridMultilevel"/>
    <w:tmpl w:val="6D5CE460"/>
    <w:lvl w:ilvl="0" w:tplc="D2C09472">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32"/>
    <w:rsid w:val="00126BC0"/>
    <w:rsid w:val="00581032"/>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18E42-DCDA-4A34-9763-6679D2ED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10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1032"/>
    <w:pPr>
      <w:ind w:left="720"/>
      <w:contextualSpacing/>
    </w:pPr>
  </w:style>
  <w:style w:type="paragraph" w:customStyle="1" w:styleId="antw-nieuw">
    <w:name w:val="antw-nieuw"/>
    <w:basedOn w:val="Standaard"/>
    <w:link w:val="antw-nieuwChar"/>
    <w:rsid w:val="00581032"/>
    <w:pPr>
      <w:tabs>
        <w:tab w:val="right" w:pos="284"/>
        <w:tab w:val="left" w:pos="425"/>
        <w:tab w:val="left" w:pos="567"/>
        <w:tab w:val="left" w:pos="709"/>
        <w:tab w:val="left" w:pos="851"/>
      </w:tabs>
      <w:spacing w:after="0" w:line="260" w:lineRule="exact"/>
      <w:ind w:left="425" w:hanging="425"/>
    </w:pPr>
    <w:rPr>
      <w:rFonts w:ascii="Arial" w:eastAsia="Calibri" w:hAnsi="Arial" w:cs="Times New Roman"/>
      <w:bCs/>
      <w:sz w:val="20"/>
      <w:szCs w:val="20"/>
      <w:lang w:eastAsia="nl-NL"/>
    </w:rPr>
  </w:style>
  <w:style w:type="character" w:customStyle="1" w:styleId="antw-nieuwChar">
    <w:name w:val="antw-nieuw Char"/>
    <w:link w:val="antw-nieuw"/>
    <w:locked/>
    <w:rsid w:val="00581032"/>
    <w:rPr>
      <w:rFonts w:ascii="Arial" w:eastAsia="Calibri" w:hAnsi="Arial" w:cs="Times New Roman"/>
      <w:bCs/>
      <w:sz w:val="20"/>
      <w:szCs w:val="20"/>
      <w:lang w:eastAsia="nl-NL"/>
    </w:rPr>
  </w:style>
  <w:style w:type="paragraph" w:styleId="Geenafstand">
    <w:name w:val="No Spacing"/>
    <w:uiPriority w:val="1"/>
    <w:qFormat/>
    <w:rsid w:val="0058103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517</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2021-01-14T12:27:00Z</dcterms:created>
  <dcterms:modified xsi:type="dcterms:W3CDTF">2021-01-14T12:29:00Z</dcterms:modified>
</cp:coreProperties>
</file>